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7" w:rsidRPr="00080BC7" w:rsidRDefault="00080BC7" w:rsidP="00080B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080BC7" w:rsidRPr="00080BC7" w:rsidRDefault="00080BC7" w:rsidP="00080B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080BC7">
        <w:rPr>
          <w:rFonts w:ascii="Times New Roman" w:hAnsi="Times New Roman" w:cs="Times New Roman"/>
          <w:b/>
          <w:sz w:val="24"/>
          <w:szCs w:val="24"/>
        </w:rPr>
        <w:t>Мацьковецької</w:t>
      </w:r>
      <w:proofErr w:type="spellEnd"/>
    </w:p>
    <w:p w:rsidR="00080BC7" w:rsidRPr="00080BC7" w:rsidRDefault="00080BC7" w:rsidP="00080B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ЗОШ І-ІІ ступенів</w:t>
      </w:r>
    </w:p>
    <w:p w:rsidR="00080BC7" w:rsidRPr="00080BC7" w:rsidRDefault="00080BC7" w:rsidP="00080B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А.Л.</w:t>
      </w:r>
      <w:proofErr w:type="spellStart"/>
      <w:r w:rsidRPr="00080BC7">
        <w:rPr>
          <w:rFonts w:ascii="Times New Roman" w:hAnsi="Times New Roman" w:cs="Times New Roman"/>
          <w:b/>
          <w:sz w:val="24"/>
          <w:szCs w:val="24"/>
        </w:rPr>
        <w:t>Торчинська</w:t>
      </w:r>
      <w:proofErr w:type="spellEnd"/>
    </w:p>
    <w:p w:rsidR="00080BC7" w:rsidRPr="00080BC7" w:rsidRDefault="00080BC7" w:rsidP="00080B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«___» _____________ 2012р.</w:t>
      </w:r>
    </w:p>
    <w:p w:rsidR="00080BC7" w:rsidRPr="00080BC7" w:rsidRDefault="00080BC7" w:rsidP="00080B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0BC7" w:rsidRPr="00080BC7" w:rsidRDefault="00080BC7" w:rsidP="00080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C7" w:rsidRPr="00080BC7" w:rsidRDefault="00080BC7" w:rsidP="0008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Посадова інструкція</w:t>
      </w:r>
    </w:p>
    <w:p w:rsidR="00080BC7" w:rsidRPr="00080BC7" w:rsidRDefault="00080BC7" w:rsidP="00080BC7">
      <w:pPr>
        <w:pStyle w:val="2"/>
        <w:jc w:val="center"/>
        <w:rPr>
          <w:sz w:val="24"/>
          <w:szCs w:val="24"/>
        </w:rPr>
      </w:pPr>
      <w:r w:rsidRPr="00080BC7">
        <w:rPr>
          <w:sz w:val="24"/>
          <w:szCs w:val="24"/>
        </w:rPr>
        <w:t>ВЧИТЕЛЯ УКРАЇНСЬКОЇ МОВИ ТА ЛІТЕРАТУРИ __________________________________________________________________</w:t>
      </w:r>
    </w:p>
    <w:p w:rsidR="00080BC7" w:rsidRPr="00080BC7" w:rsidRDefault="00080BC7" w:rsidP="00080BC7">
      <w:pPr>
        <w:pStyle w:val="2"/>
        <w:rPr>
          <w:sz w:val="24"/>
          <w:szCs w:val="24"/>
        </w:rPr>
      </w:pP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  <w:r w:rsidRPr="00080BC7">
        <w:rPr>
          <w:rFonts w:ascii="Times New Roman" w:hAnsi="Times New Roman" w:cs="Times New Roman"/>
          <w:sz w:val="24"/>
          <w:szCs w:val="24"/>
        </w:rPr>
        <w:t>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1.1 Дана посадова інструкція розроблена на підставі тарифно-кваліфікаційної характеристики вчителя української мови та літератури, затвердженої наказом Міністерства освіти України від 31.08. 1995 р. № 463/1268. При розробці інструкції враховані рекомендації організації службі охорони праці в освітніх закладах.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1.2 Вчитель української мови та літератури призначається і звільняється з посади наказом по відділу освіти з подання директора школи.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1.3 Вчитель української мови та літератури повинен мати вищу або неповну вищу освіту без вимог до стажу педагогічної роботи.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1.4 Вчитель української мови та літератури підпорядкується безпосередньо директору школи з навчально-виховної роботи.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1.5 У своїй діяльності вчитель української мови та літератури керується Конституцією України і законами України, указами Президента України, рішеннями кабінету Міністрів України, органів управління освіти всіх рівнів з питань освіти і виховання учнів, правилами і нормами охорони праці, техніки безпеки і протипожежного захисту, Статутом школи (правилами внутрішнього розпорядку, наказами і розпорядженнями директора школи, посадовою інструкцією), трудовою угодою, контрактом. Дотримується у роботі Конвенції про права дитини. </w:t>
      </w:r>
    </w:p>
    <w:p w:rsidR="00080BC7" w:rsidRPr="00080BC7" w:rsidRDefault="00080BC7" w:rsidP="00080BC7">
      <w:pPr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2. Функції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Основними напрямками діяльності вчителя є: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2.1 Навчання і виховання учнів з врахуванням специфіки навчального предмета і віку школярів 2.2 Формування особистості учня (вихованця), розвиток його здібностей і обдарувань, наукового світогляду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lastRenderedPageBreak/>
        <w:t xml:space="preserve">2.3 Виховання в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становлення до обов’язків людини і громадянина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2.4 Забезпечення режиму дотримання норм та правил техніки безпеки в навчальному закладі </w:t>
      </w:r>
    </w:p>
    <w:p w:rsidR="00080BC7" w:rsidRPr="00080BC7" w:rsidRDefault="00080BC7" w:rsidP="00080BC7">
      <w:pPr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3. Посадові обов’язки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Вчителя української мови та літератури: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3.1 Здійснює навчання і виховання учнів із урахуванням специфіки предмету, проводить уроки і інші навчальні заняття закріплених за ним згідно розподілу навчального навантаження.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3.2 Реалізує прийняти в школі освітні програми у відповідності з навчальним планом і розкладом занять.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3.3 Забезпечує рівень підготовки та проводить на високому методичному рівні навчання учнів відповідно до програм та методик з української мови та літератури, використовуючи найефективніші прийоми, методи і засоби навчання.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3.4 Визначає завдання і зміст занять з урахуванням віку, підготовленості, індивідуальних і психофізичних особливостей учнів.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3.5 Повинен володіти сучасними формами, методами організації навчально-виховного процесу, забезпечувати результативність та якість своєї праці.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3.6 Знати особливості змісту навчальних програм із української мови та літератури.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3.7 Надавати допомогу учням в оволодінні навчальними програмами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3.8 Створює умови для дотримання законних прав і свобод учнів.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3.9 Веде у встановленому порядку класну документацію, здійснює поточний контроль відвідувань і успішності учнів за прийнятою в школі системою, виставляє оцінки в класний журнал і щоденник учня, своєчасно надає адміністрації школи звітні дані.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3.10 Бере участь у встановленому порядку в підсумкової атестації учнів.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3.11 Допускає у визначеному порядку на заняття представників дирекції школи.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3.12 Заміняє на уроках тимчасово відсутніх вчителів згідно розпорядження директора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3.13 Готується до проведення занять, систематично підвищує свою кваліфікацію, бере участь в діяльності районного та шкільного </w:t>
      </w:r>
      <w:proofErr w:type="spellStart"/>
      <w:r w:rsidRPr="00080BC7">
        <w:rPr>
          <w:rFonts w:ascii="Times New Roman" w:hAnsi="Times New Roman" w:cs="Times New Roman"/>
          <w:sz w:val="24"/>
          <w:szCs w:val="24"/>
        </w:rPr>
        <w:t>методоб'єднання</w:t>
      </w:r>
      <w:proofErr w:type="spellEnd"/>
      <w:r w:rsidRPr="00080BC7">
        <w:rPr>
          <w:rFonts w:ascii="Times New Roman" w:hAnsi="Times New Roman" w:cs="Times New Roman"/>
          <w:sz w:val="24"/>
          <w:szCs w:val="24"/>
        </w:rPr>
        <w:t xml:space="preserve"> вчителів української мови та літератури та інших формах методичної роботи, яка прийнята в школі.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3.14 Один раз на 5 років проходить навчання на курсах підвищення кваліфікації з предмету. 3.15 Бере участь у роботі педагогічної ради школи і нарадах, які проводяться адміністрацією школи.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3.16 Систематично проводити інструктажі з учнями з правил безпеки праці під час навчальних занять.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lastRenderedPageBreak/>
        <w:t xml:space="preserve"> 3.17 Забезпечувати повну безпеку учнів, виконання вимог техніки безпеки під час проведення уроків та позакласних заходів.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3.18 Турбуватися про збереження навчально-матеріальної бази з кабінету, обладнання, прийнятого на відповідальне збереження згідно з відповідними документами, вносити пропозиції про покращення і оздоровлення умов проведення навчального процесу, а також доводить до відома адміністрації школи про всі недоліки в забезпеченні навчального процесу, які знижують життєдіяльність та працездатність учнів.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3.19 Оперативно повідомляє керівників про кожний нещасний випадок, приймає заходи щодо надання першої лікарської допомоги.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3.20 Виконує правила внутрішнього трудового розпорядку школи.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3.21 Виконує правила і нормі охорони праці, техніки безпеки і протипожежного захисту закладу освіти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3.22 Дотримується правил виробничої санітарії та гігієни праці.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3.23 Виконує правила користування засобами </w:t>
      </w:r>
      <w:proofErr w:type="spellStart"/>
      <w:r w:rsidRPr="00080BC7">
        <w:rPr>
          <w:rFonts w:ascii="Times New Roman" w:hAnsi="Times New Roman" w:cs="Times New Roman"/>
          <w:sz w:val="24"/>
          <w:szCs w:val="24"/>
        </w:rPr>
        <w:t>пожежегасіння</w:t>
      </w:r>
      <w:proofErr w:type="spellEnd"/>
      <w:r w:rsidRPr="00080BC7">
        <w:rPr>
          <w:rFonts w:ascii="Times New Roman" w:hAnsi="Times New Roman" w:cs="Times New Roman"/>
          <w:sz w:val="24"/>
          <w:szCs w:val="24"/>
        </w:rPr>
        <w:t xml:space="preserve"> та індивідуального захисту.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3.24 Щорічно проходить періодичні медичні обстеження.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3.25 Чергує в школі у відповідності з графіком чергувань на перервах між заняттями, а також за 20 хвилин до початку і протягом 20 хвилин після закінчення занять.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3.26 Проводити позакласну роботу з учнями.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3.27 Дотримується етичних норм поведінки в школі, побуті, громадських місцях, які відповідають соціальному статуту вчителя.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3.28 У випадку виконання обов’язків завідувача кабінетом: - організовує поповнення кабінету обладнанням, приладами та іншими матеріалами, приймає матеріальні цінності під відповідальність за збереження на підставі відповідних документів, забезпечує зберігання підзвітного майна, бере участь в інвентаризації та списування майна кабінету - контролює обладнання кабінету індивідуальним засобами захисту, а також наочною агітацією з питань забезпечення безпеки життєдіяльності - не допускає проведення занять, пов’язаних з небезпекою для життя і здоров’я учнів і працівників школи з повідомленням про це директора школи - вносить пропозиції щодо покращення умов праці і навчання для включення їх в угоду з охорони праці </w:t>
      </w:r>
    </w:p>
    <w:p w:rsidR="00080BC7" w:rsidRPr="00080BC7" w:rsidRDefault="00080BC7" w:rsidP="00080BC7">
      <w:pPr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Вчитель української мови та літератури має право: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4.1 Брати участь в управлінні школою в порядку, передбаченому Статутом школи.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4.2 Захищати професійну честь та гідність.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4.3 Ознайомлюватись зі скаргами та іншими документами, що містять оцінку його діяльності, і давати свої пояснення.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lastRenderedPageBreak/>
        <w:t xml:space="preserve"> 4.4 Захищати свої інтереси самостійно або через представника, в тому числі адвоката, у випадку дисциплінарного чи службового розслідування, пов'язаного з порушенням педагогом норм професійної етики.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4.5 На конфіденційність дисциплінарного (службового) розслідування за винятком випадків, передбачених законом.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4.6 На вільний вибір форм, методів, засобів навчання, методи оцінювання знань учнів.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4.7 На підвищення кваліфікації і перепідготовку.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4.8 Атестуватися на добровільній основі на відповідну кваліфікаційну категорію та здобувати її в разі успішного проходження атестації 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4.9 Давати учням під час занять і перерв обов'язкові розпорядження, які стосуються організації навчально-виховного процесу і дотримання дисципліни.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4.10 Притягувати учнів до дисциплінарної відповідальності у випадку і в порядку, визначених Статутом і правилами внутрішнього трудового розпорядку.</w:t>
      </w:r>
    </w:p>
    <w:p w:rsidR="00080BC7" w:rsidRPr="00080BC7" w:rsidRDefault="00080BC7" w:rsidP="00080BC7">
      <w:pPr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</w:t>
      </w:r>
      <w:r w:rsidRPr="00080BC7">
        <w:rPr>
          <w:rFonts w:ascii="Times New Roman" w:hAnsi="Times New Roman" w:cs="Times New Roman"/>
          <w:b/>
          <w:sz w:val="24"/>
          <w:szCs w:val="24"/>
        </w:rPr>
        <w:t xml:space="preserve">5. Відповідальність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5.1 У встановленому законодавством України порядку вчитель української мови та літератури несе відповідальність за: - життя і здоров'я учнів під час навчального процесу; - реалізацію в повному обсязі навчальних програм відповідно до навчального плану і розкладу навчального процесу; - порушення прав і свобод учнів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5.2 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нормативних актів, посадових обов'язків, установлених цією інструкцією, вчитель української мови та літератури несе дисциплінарну відповідальність у порядку, визначеному трудовим законодавством.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5.3 За застосування, в тому числі одноразове, як методу виховання фізичного чи психологічного насильства над учнем, а також скоєння іншого аморального вчинку вчитель української мови та літератури може бути звільнений з посади відповідно до трудового законодавства і Закону України «Про освіту». Звільнення за такий вчинок не є заходом дисциплінарного покарання.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5.4 За спричинення школі чи учасникам освітнього процесу збитків у зв'язку з виконанням (невиконанням) своїх посадових обов'язків учитель української мови та літератури несе матеріальну відповідальність у порядку і в межах, визначених трудовим і цивільним законодавством. </w:t>
      </w:r>
    </w:p>
    <w:p w:rsidR="00080BC7" w:rsidRPr="00080BC7" w:rsidRDefault="00080BC7" w:rsidP="00080BC7">
      <w:pPr>
        <w:rPr>
          <w:rFonts w:ascii="Times New Roman" w:hAnsi="Times New Roman" w:cs="Times New Roman"/>
          <w:b/>
          <w:sz w:val="24"/>
          <w:szCs w:val="24"/>
        </w:rPr>
      </w:pPr>
      <w:r w:rsidRPr="00080BC7">
        <w:rPr>
          <w:rFonts w:ascii="Times New Roman" w:hAnsi="Times New Roman" w:cs="Times New Roman"/>
          <w:b/>
          <w:sz w:val="24"/>
          <w:szCs w:val="24"/>
        </w:rPr>
        <w:t>6. Взаємовідносини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 Вчитель української мови та літератури: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6.1 Працює в режимі виконання встановленому йому навчального навантаження у відповідності з розкладом навчальних занять, бере участь в обов’язкових планових загальноосвітніх заходах, самостійно планує діяльність, яка визначена його посадовими обов’язками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lastRenderedPageBreak/>
        <w:t xml:space="preserve"> 6.2 В період канікул, які не співпадають з відпусткою, залучається адміністрацією школи до педагогічної, методичної чи організаційної роботи в межах часу, який не перевищує навчальне навантаження до початку канікул. Графік роботи вчителя під час канікул затверджується наказом директором школи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6.3 Замінює у встановленому порядку тимчасово відсутніх вчителів на умовах погодинної оплати і згідно тарифікації ( в залежності від тривалості заміни)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6.4 Замінюється на період тимчасової відсутності вчителями тієї ж спеціальності чи вчителями, які мають відставання з навчального плану у викладанні предмета в даному класі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6.5 Одержує від адміністрації школи матеріали нормативно-правового і організаційно-методичного характеру, знайомиться з відповідними документами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6.6 Систематично обмінюється інформацією з питань, які входять до його компетентності, з адміністрацією і педагогічними працівниками школи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6.7 Дотримується правил внутрішнього розпорядку щодо організації робочого часу і його використання в навчальному закладі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 xml:space="preserve">6.8 Планує заходи з української мови та літератури на навчальний рік, навчальну чверть. План заходів затверджує директор школи. 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</w:p>
    <w:p w:rsidR="00080BC7" w:rsidRPr="00080BC7" w:rsidRDefault="00080BC7" w:rsidP="0008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4"/>
          <w:szCs w:val="24"/>
        </w:rPr>
        <w:t>З інструкцією ознайомлений(а) _____________   __________________</w:t>
      </w:r>
      <w:r w:rsidRPr="00080BC7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 (підпис)         (прізвище, ініціали)</w:t>
      </w: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</w:p>
    <w:p w:rsidR="00080BC7" w:rsidRPr="00080BC7" w:rsidRDefault="00080BC7" w:rsidP="00080BC7">
      <w:pPr>
        <w:rPr>
          <w:rFonts w:ascii="Times New Roman" w:hAnsi="Times New Roman" w:cs="Times New Roman"/>
          <w:sz w:val="24"/>
          <w:szCs w:val="24"/>
        </w:rPr>
      </w:pPr>
    </w:p>
    <w:p w:rsidR="007C783A" w:rsidRPr="00080BC7" w:rsidRDefault="007C783A">
      <w:pPr>
        <w:rPr>
          <w:rFonts w:ascii="Times New Roman" w:hAnsi="Times New Roman" w:cs="Times New Roman"/>
          <w:sz w:val="24"/>
          <w:szCs w:val="24"/>
        </w:rPr>
      </w:pPr>
    </w:p>
    <w:sectPr w:rsidR="007C783A" w:rsidRPr="00080B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BC7"/>
    <w:rsid w:val="00080BC7"/>
    <w:rsid w:val="007C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BC7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BC7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6634</Words>
  <Characters>3782</Characters>
  <Application>Microsoft Office Word</Application>
  <DocSecurity>0</DocSecurity>
  <Lines>31</Lines>
  <Paragraphs>20</Paragraphs>
  <ScaleCrop>false</ScaleCrop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2013-03-06T19:17:00Z</dcterms:created>
  <dcterms:modified xsi:type="dcterms:W3CDTF">2013-03-06T19:17:00Z</dcterms:modified>
</cp:coreProperties>
</file>